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4F" w:rsidRPr="00074D7A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СОВЕТ  МУНИЦИПАЛЬНОГО ОБРАЗОВАНИЯ</w:t>
      </w:r>
    </w:p>
    <w:p w:rsidR="00A60C4F" w:rsidRPr="00074D7A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СЕЛЬСКОГО  ПОСЕЛЕНИЯ «ЛИНЁВО-ОЗЁРСКОЕ»</w:t>
      </w:r>
    </w:p>
    <w:p w:rsidR="00A60C4F" w:rsidRPr="00074D7A" w:rsidRDefault="009F3FB4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="00A60C4F" w:rsidRPr="00074D7A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380035" w:rsidRDefault="00380035" w:rsidP="007F7E7E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F7E7E" w:rsidRPr="00074D7A" w:rsidRDefault="007F7E7E" w:rsidP="00A60C4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Pr="00074D7A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D7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60C4F" w:rsidRPr="00074D7A" w:rsidRDefault="00A60C4F" w:rsidP="00A60C4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Pr="00074D7A" w:rsidRDefault="007B76BD" w:rsidP="00A60C4F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901F4" w:rsidRPr="00074D7A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A60C4F" w:rsidRPr="00074D7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A60C4F" w:rsidRPr="00074D7A">
        <w:rPr>
          <w:rFonts w:ascii="Times New Roman" w:hAnsi="Times New Roman" w:cs="Times New Roman"/>
          <w:sz w:val="28"/>
          <w:szCs w:val="28"/>
        </w:rPr>
        <w:t xml:space="preserve"> год            </w:t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</w:r>
      <w:r w:rsidR="00A60C4F" w:rsidRPr="00074D7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0C4F" w:rsidRPr="00074D7A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A60C4F" w:rsidRPr="00074D7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60C4F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9F3FB4" w:rsidRPr="00074D7A" w:rsidRDefault="009F3FB4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Pr="00074D7A" w:rsidRDefault="00A60C4F" w:rsidP="00A60C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95B" w:rsidRDefault="00FC095B" w:rsidP="005268D5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в решение от 28 ноября 2014 года </w:t>
      </w:r>
    </w:p>
    <w:p w:rsidR="00A60C4F" w:rsidRPr="00074D7A" w:rsidRDefault="00FC095B" w:rsidP="005268D5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106 «</w:t>
      </w:r>
      <w:r w:rsidR="0014012E" w:rsidRPr="00074D7A">
        <w:rPr>
          <w:rFonts w:ascii="Times New Roman" w:hAnsi="Times New Roman" w:cs="Times New Roman"/>
          <w:b/>
          <w:bCs/>
          <w:sz w:val="28"/>
          <w:szCs w:val="28"/>
        </w:rPr>
        <w:t>Об установлении налога на имущество физических лиц</w:t>
      </w:r>
      <w:r w:rsidR="00A60C4F" w:rsidRPr="00074D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2CE5" w:rsidRPr="00074D7A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A60C4F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>муниципально</w:t>
      </w:r>
      <w:r w:rsidR="00482CE5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>м образовании</w:t>
      </w:r>
      <w:r w:rsidR="00A60C4F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</w:t>
      </w:r>
      <w:r w:rsidR="00E26AFA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>о</w:t>
      </w:r>
      <w:r w:rsidR="00482CE5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>м</w:t>
      </w:r>
      <w:r w:rsidR="00E26AFA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поселени</w:t>
      </w:r>
      <w:r w:rsidR="00482CE5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>и</w:t>
      </w:r>
      <w:r w:rsidR="00E26AFA" w:rsidRPr="00074D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«Линёво-Озёрское»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A60C4F" w:rsidRPr="00074D7A" w:rsidRDefault="00A60C4F" w:rsidP="00A60C4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C4F" w:rsidRPr="00074D7A" w:rsidRDefault="00A60C4F" w:rsidP="005268D5">
      <w:pPr>
        <w:rPr>
          <w:rFonts w:ascii="Times New Roman" w:hAnsi="Times New Roman" w:cs="Times New Roman"/>
          <w:b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4012E" w:rsidRPr="00074D7A">
        <w:rPr>
          <w:rFonts w:ascii="Times New Roman" w:hAnsi="Times New Roman" w:cs="Times New Roman"/>
          <w:sz w:val="28"/>
          <w:szCs w:val="28"/>
        </w:rPr>
        <w:t>с</w:t>
      </w:r>
      <w:r w:rsidR="00761D74" w:rsidRPr="00074D7A">
        <w:rPr>
          <w:rFonts w:ascii="Times New Roman" w:hAnsi="Times New Roman" w:cs="Times New Roman"/>
          <w:sz w:val="28"/>
          <w:szCs w:val="28"/>
        </w:rPr>
        <w:t xml:space="preserve"> пунктом 4</w:t>
      </w:r>
      <w:r w:rsidR="0014012E" w:rsidRPr="00074D7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761D74" w:rsidRPr="00074D7A">
        <w:rPr>
          <w:rFonts w:ascii="Times New Roman" w:hAnsi="Times New Roman" w:cs="Times New Roman"/>
          <w:sz w:val="28"/>
          <w:szCs w:val="28"/>
        </w:rPr>
        <w:t>и</w:t>
      </w:r>
      <w:r w:rsidR="0014012E" w:rsidRPr="00074D7A">
        <w:rPr>
          <w:rFonts w:ascii="Times New Roman" w:hAnsi="Times New Roman" w:cs="Times New Roman"/>
          <w:sz w:val="28"/>
          <w:szCs w:val="28"/>
        </w:rPr>
        <w:t xml:space="preserve"> 12</w:t>
      </w:r>
      <w:r w:rsidR="0065690A">
        <w:rPr>
          <w:rFonts w:ascii="Times New Roman" w:hAnsi="Times New Roman" w:cs="Times New Roman"/>
          <w:sz w:val="28"/>
          <w:szCs w:val="28"/>
        </w:rPr>
        <w:t>, пунктом 2 статьи 15,</w:t>
      </w:r>
      <w:r w:rsidR="00761D74" w:rsidRPr="00074D7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65690A">
        <w:rPr>
          <w:rFonts w:ascii="Times New Roman" w:hAnsi="Times New Roman" w:cs="Times New Roman"/>
          <w:sz w:val="28"/>
          <w:szCs w:val="28"/>
        </w:rPr>
        <w:t>ей</w:t>
      </w:r>
      <w:r w:rsidR="00761D74" w:rsidRPr="00074D7A">
        <w:rPr>
          <w:rFonts w:ascii="Times New Roman" w:hAnsi="Times New Roman" w:cs="Times New Roman"/>
          <w:sz w:val="28"/>
          <w:szCs w:val="28"/>
        </w:rPr>
        <w:t xml:space="preserve"> 399</w:t>
      </w:r>
      <w:r w:rsidR="0014012E" w:rsidRPr="00074D7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1D74" w:rsidRPr="00074D7A">
        <w:rPr>
          <w:rFonts w:ascii="Times New Roman" w:hAnsi="Times New Roman" w:cs="Times New Roman"/>
          <w:sz w:val="28"/>
          <w:szCs w:val="28"/>
        </w:rPr>
        <w:t xml:space="preserve">ого кодекса Российской Федерации, </w:t>
      </w:r>
      <w:r w:rsidR="0065690A">
        <w:rPr>
          <w:rFonts w:ascii="Times New Roman" w:hAnsi="Times New Roman" w:cs="Times New Roman"/>
          <w:sz w:val="28"/>
          <w:szCs w:val="28"/>
        </w:rPr>
        <w:t>пунктом 2 части 1  статьи 7</w:t>
      </w:r>
      <w:r w:rsidRPr="00074D7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сельского поселения «Линёво-Озёрское», принятого Решением Совета от </w:t>
      </w:r>
      <w:r w:rsidR="0065690A">
        <w:rPr>
          <w:rFonts w:ascii="Times New Roman" w:hAnsi="Times New Roman" w:cs="Times New Roman"/>
          <w:sz w:val="28"/>
          <w:szCs w:val="28"/>
        </w:rPr>
        <w:t xml:space="preserve">24 декабря 2014 года </w:t>
      </w:r>
      <w:r w:rsidRPr="00074D7A">
        <w:rPr>
          <w:rFonts w:ascii="Times New Roman" w:hAnsi="Times New Roman" w:cs="Times New Roman"/>
          <w:sz w:val="28"/>
          <w:szCs w:val="28"/>
        </w:rPr>
        <w:t>№ 1</w:t>
      </w:r>
      <w:r w:rsidR="0065690A">
        <w:rPr>
          <w:rFonts w:ascii="Times New Roman" w:hAnsi="Times New Roman" w:cs="Times New Roman"/>
          <w:sz w:val="28"/>
          <w:szCs w:val="28"/>
        </w:rPr>
        <w:t>07</w:t>
      </w:r>
      <w:r w:rsidRPr="00074D7A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сельского поселения «Линёво-Озёрское», </w:t>
      </w:r>
      <w:r w:rsidR="005268D5" w:rsidRPr="00074D7A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A60C4F" w:rsidRPr="00074D7A" w:rsidRDefault="00A60C4F" w:rsidP="00A60C4F">
      <w:pPr>
        <w:rPr>
          <w:rFonts w:ascii="Times New Roman" w:hAnsi="Times New Roman" w:cs="Times New Roman"/>
          <w:b/>
          <w:sz w:val="28"/>
          <w:szCs w:val="28"/>
        </w:rPr>
      </w:pPr>
    </w:p>
    <w:p w:rsidR="00A60C4F" w:rsidRDefault="00144C3A" w:rsidP="00482CE5">
      <w:pPr>
        <w:shd w:val="clear" w:color="auto" w:fill="FFFFFF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690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34D8E">
        <w:rPr>
          <w:rFonts w:ascii="Times New Roman" w:hAnsi="Times New Roman" w:cs="Times New Roman"/>
          <w:bCs/>
          <w:sz w:val="28"/>
          <w:szCs w:val="28"/>
        </w:rPr>
        <w:t>Р</w:t>
      </w:r>
      <w:r w:rsidR="0065690A" w:rsidRPr="0065690A">
        <w:rPr>
          <w:rFonts w:ascii="Times New Roman" w:hAnsi="Times New Roman" w:cs="Times New Roman"/>
          <w:bCs/>
          <w:sz w:val="28"/>
          <w:szCs w:val="28"/>
        </w:rPr>
        <w:t xml:space="preserve">ешение от 28 ноября 2014 года № 106 «Об установлении налога на имущество физических лиц в </w:t>
      </w:r>
      <w:r w:rsidR="0065690A" w:rsidRPr="0065690A">
        <w:rPr>
          <w:rFonts w:ascii="Times New Roman" w:hAnsi="Times New Roman" w:cs="Times New Roman"/>
          <w:bCs/>
          <w:iCs/>
          <w:sz w:val="28"/>
          <w:szCs w:val="28"/>
        </w:rPr>
        <w:t>муниципальном образовании сельском поселении «Линёво-Озёрское»»</w:t>
      </w:r>
      <w:r w:rsidR="0065690A">
        <w:rPr>
          <w:rFonts w:ascii="Times New Roman" w:hAnsi="Times New Roman" w:cs="Times New Roman"/>
          <w:bCs/>
          <w:iCs/>
          <w:sz w:val="28"/>
          <w:szCs w:val="28"/>
        </w:rPr>
        <w:t xml:space="preserve"> следующие изменения и дополнения: </w:t>
      </w:r>
    </w:p>
    <w:p w:rsidR="00E87B44" w:rsidRPr="00074D7A" w:rsidRDefault="00534D8E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144C3A">
        <w:rPr>
          <w:rFonts w:ascii="Times New Roman" w:hAnsi="Times New Roman" w:cs="Times New Roman"/>
          <w:bCs/>
          <w:iCs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ч</w:t>
      </w:r>
      <w:r w:rsidR="00E87B44">
        <w:rPr>
          <w:rFonts w:ascii="Times New Roman" w:hAnsi="Times New Roman" w:cs="Times New Roman"/>
          <w:bCs/>
          <w:iCs/>
          <w:sz w:val="28"/>
          <w:szCs w:val="28"/>
        </w:rPr>
        <w:t xml:space="preserve">асть 2 Решения изложить в следующей редакции: </w:t>
      </w:r>
    </w:p>
    <w:p w:rsidR="00B07CEA" w:rsidRPr="00074D7A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82CE5" w:rsidRPr="00074D7A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r w:rsidR="00B07CEA" w:rsidRPr="00074D7A">
        <w:rPr>
          <w:rFonts w:ascii="Times New Roman" w:hAnsi="Times New Roman" w:cs="Times New Roman"/>
          <w:sz w:val="28"/>
          <w:szCs w:val="28"/>
        </w:rPr>
        <w:t>ставки налога на имущество физических лиц в следующих размерах:</w:t>
      </w:r>
    </w:p>
    <w:p w:rsidR="00B07CEA" w:rsidRPr="00074D7A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76E1" w:rsidRPr="00074D7A">
        <w:rPr>
          <w:rFonts w:ascii="Times New Roman" w:hAnsi="Times New Roman" w:cs="Times New Roman"/>
          <w:sz w:val="28"/>
          <w:szCs w:val="28"/>
        </w:rPr>
        <w:t xml:space="preserve"> 0,1 процента в отношении:</w:t>
      </w:r>
    </w:p>
    <w:p w:rsidR="008976E1" w:rsidRPr="00074D7A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жилых домов, жилых помещений;</w:t>
      </w:r>
    </w:p>
    <w:p w:rsidR="008976E1" w:rsidRPr="00074D7A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976E1" w:rsidRPr="00074D7A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 w:rsidR="008976E1" w:rsidRPr="00074D7A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гаражей и машино-мест;</w:t>
      </w:r>
    </w:p>
    <w:p w:rsidR="008976E1" w:rsidRPr="00074D7A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8976E1" w:rsidRPr="00074D7A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- 1,5 процента в 2016 году, </w:t>
      </w:r>
      <w:r w:rsidR="008976E1" w:rsidRPr="00074D7A">
        <w:rPr>
          <w:rFonts w:ascii="Times New Roman" w:hAnsi="Times New Roman" w:cs="Times New Roman"/>
          <w:sz w:val="28"/>
          <w:szCs w:val="28"/>
        </w:rPr>
        <w:t xml:space="preserve">2 процента </w:t>
      </w:r>
      <w:r>
        <w:rPr>
          <w:rFonts w:ascii="Times New Roman" w:hAnsi="Times New Roman" w:cs="Times New Roman"/>
          <w:sz w:val="28"/>
          <w:szCs w:val="28"/>
        </w:rPr>
        <w:t xml:space="preserve">в 2017 году и последующие годы </w:t>
      </w:r>
      <w:r w:rsidR="008976E1" w:rsidRPr="00074D7A">
        <w:rPr>
          <w:rFonts w:ascii="Times New Roman" w:hAnsi="Times New Roman" w:cs="Times New Roman"/>
          <w:sz w:val="28"/>
          <w:szCs w:val="28"/>
        </w:rPr>
        <w:t xml:space="preserve">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</w:t>
      </w:r>
      <w:r w:rsidR="008976E1" w:rsidRPr="00074D7A">
        <w:rPr>
          <w:rFonts w:ascii="Times New Roman" w:hAnsi="Times New Roman" w:cs="Times New Roman"/>
          <w:sz w:val="28"/>
          <w:szCs w:val="28"/>
        </w:rPr>
        <w:lastRenderedPageBreak/>
        <w:t>кодекса Российской Федерации, а также в отношении объектов налогообложения, кадастровая стоимость каждого из которых превышает 300</w:t>
      </w:r>
      <w:proofErr w:type="gramEnd"/>
      <w:r w:rsidR="008976E1" w:rsidRPr="00074D7A">
        <w:rPr>
          <w:rFonts w:ascii="Times New Roman" w:hAnsi="Times New Roman" w:cs="Times New Roman"/>
          <w:sz w:val="28"/>
          <w:szCs w:val="28"/>
        </w:rPr>
        <w:t xml:space="preserve"> миллионов рублей;</w:t>
      </w:r>
    </w:p>
    <w:p w:rsidR="00E87B44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76E1" w:rsidRPr="00074D7A">
        <w:rPr>
          <w:rFonts w:ascii="Times New Roman" w:hAnsi="Times New Roman" w:cs="Times New Roman"/>
          <w:sz w:val="28"/>
          <w:szCs w:val="28"/>
        </w:rPr>
        <w:t xml:space="preserve"> 0,5 процента в отношении </w:t>
      </w:r>
      <w:r w:rsidR="00074D7A" w:rsidRPr="00074D7A">
        <w:rPr>
          <w:rFonts w:ascii="Times New Roman" w:hAnsi="Times New Roman" w:cs="Times New Roman"/>
          <w:sz w:val="28"/>
          <w:szCs w:val="28"/>
        </w:rPr>
        <w:t>прочих объектов налогообложения</w:t>
      </w:r>
      <w:proofErr w:type="gramStart"/>
      <w:r w:rsidR="00074D7A" w:rsidRPr="00074D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4D8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34D8E" w:rsidRDefault="00534D8E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4C3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87B44">
        <w:rPr>
          <w:rFonts w:ascii="Times New Roman" w:hAnsi="Times New Roman" w:cs="Times New Roman"/>
          <w:sz w:val="28"/>
          <w:szCs w:val="28"/>
        </w:rPr>
        <w:t>ополнить Решение частью 3.1 следующего содержания:</w:t>
      </w:r>
    </w:p>
    <w:p w:rsidR="00E87B44" w:rsidRDefault="00534D8E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определении налоговой базы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</w:t>
      </w:r>
      <w:r w:rsidR="00E87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налоговая база уменьшается на величину кадастровой стоимости 150 квадратных метра площади по одному объекту на одного налогоплательщика по его выбору.». </w:t>
      </w:r>
      <w:proofErr w:type="gramEnd"/>
    </w:p>
    <w:p w:rsidR="00B23A0F" w:rsidRDefault="00074D7A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8D5" w:rsidRDefault="00B23A0F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68D5" w:rsidRPr="00074D7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 истечении одного месяца со дня его официального опубликования, но не ранее первого числа очередного налогового периода по налогу на имущество физических лиц. </w:t>
      </w:r>
    </w:p>
    <w:p w:rsidR="00B23A0F" w:rsidRPr="00074D7A" w:rsidRDefault="00B23A0F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3901F4" w:rsidRPr="00074D7A" w:rsidRDefault="00B23A0F" w:rsidP="00390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6BFE" w:rsidRPr="00074D7A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</w:t>
      </w:r>
      <w:r w:rsidR="003901F4" w:rsidRPr="00074D7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«Интернет» на официальном сайте:  </w:t>
      </w:r>
      <w:hyperlink r:id="rId8" w:history="1">
        <w:r w:rsidR="003901F4" w:rsidRPr="00074D7A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3901F4" w:rsidRPr="00074D7A">
        <w:rPr>
          <w:rFonts w:ascii="Times New Roman" w:hAnsi="Times New Roman" w:cs="Times New Roman"/>
          <w:sz w:val="28"/>
          <w:szCs w:val="28"/>
        </w:rPr>
        <w:t>, в разделе «НПА Совета»</w:t>
      </w:r>
      <w:r w:rsidR="00074D7A" w:rsidRPr="00074D7A">
        <w:rPr>
          <w:rFonts w:ascii="Times New Roman" w:hAnsi="Times New Roman" w:cs="Times New Roman"/>
          <w:sz w:val="28"/>
          <w:szCs w:val="28"/>
        </w:rPr>
        <w:t>, разместить на информационных стендах администрации муниципального образования сельского поселения «Линёво-Озёрское»</w:t>
      </w:r>
      <w:r w:rsidR="003901F4" w:rsidRPr="00074D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8D5" w:rsidRPr="00074D7A" w:rsidRDefault="003901F4" w:rsidP="005268D5">
      <w:pPr>
        <w:pStyle w:val="1"/>
        <w:suppressAutoHyphens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74D7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5268D5" w:rsidRPr="00074D7A" w:rsidRDefault="005268D5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60C4F" w:rsidRPr="00074D7A" w:rsidRDefault="00B23A0F" w:rsidP="00A60C4F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60C4F" w:rsidRPr="00074D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80035" w:rsidRPr="00074D7A" w:rsidRDefault="00A60C4F" w:rsidP="008C6BF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4D7A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074D7A">
        <w:rPr>
          <w:rFonts w:ascii="Times New Roman" w:hAnsi="Times New Roman" w:cs="Times New Roman"/>
          <w:sz w:val="28"/>
          <w:szCs w:val="28"/>
        </w:rPr>
        <w:tab/>
      </w:r>
      <w:r w:rsidRPr="00074D7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B23A0F">
        <w:rPr>
          <w:rFonts w:ascii="Times New Roman" w:hAnsi="Times New Roman" w:cs="Times New Roman"/>
          <w:sz w:val="28"/>
          <w:szCs w:val="28"/>
        </w:rPr>
        <w:t xml:space="preserve">С.В. Ланцова </w:t>
      </w:r>
      <w:r w:rsidRPr="00074D7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80035" w:rsidRPr="00074D7A" w:rsidSect="008C6BFE">
      <w:type w:val="continuous"/>
      <w:pgSz w:w="11906" w:h="16838"/>
      <w:pgMar w:top="964" w:right="851" w:bottom="851" w:left="1701" w:header="720" w:footer="454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26F" w:rsidRDefault="005B126F" w:rsidP="002937CF">
      <w:r>
        <w:separator/>
      </w:r>
    </w:p>
  </w:endnote>
  <w:endnote w:type="continuationSeparator" w:id="0">
    <w:p w:rsidR="005B126F" w:rsidRDefault="005B126F" w:rsidP="0029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26F" w:rsidRDefault="005B126F" w:rsidP="002937CF">
      <w:r>
        <w:separator/>
      </w:r>
    </w:p>
  </w:footnote>
  <w:footnote w:type="continuationSeparator" w:id="0">
    <w:p w:rsidR="005B126F" w:rsidRDefault="005B126F" w:rsidP="00293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265043"/>
    <w:multiLevelType w:val="hybridMultilevel"/>
    <w:tmpl w:val="4DA07002"/>
    <w:lvl w:ilvl="0" w:tplc="13FE6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910CB7"/>
    <w:multiLevelType w:val="hybridMultilevel"/>
    <w:tmpl w:val="601EC238"/>
    <w:lvl w:ilvl="0" w:tplc="DA2A2C2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EEC"/>
    <w:rsid w:val="00017A55"/>
    <w:rsid w:val="00042E2A"/>
    <w:rsid w:val="00046451"/>
    <w:rsid w:val="00063DEC"/>
    <w:rsid w:val="0007235F"/>
    <w:rsid w:val="00074D7A"/>
    <w:rsid w:val="00084CCA"/>
    <w:rsid w:val="0008734A"/>
    <w:rsid w:val="00090A4A"/>
    <w:rsid w:val="000C2440"/>
    <w:rsid w:val="000F00E7"/>
    <w:rsid w:val="000F2019"/>
    <w:rsid w:val="000F287E"/>
    <w:rsid w:val="00102E72"/>
    <w:rsid w:val="00131151"/>
    <w:rsid w:val="0014012E"/>
    <w:rsid w:val="00144C3A"/>
    <w:rsid w:val="00180018"/>
    <w:rsid w:val="001A0835"/>
    <w:rsid w:val="001B0000"/>
    <w:rsid w:val="001C0A3A"/>
    <w:rsid w:val="001C11A3"/>
    <w:rsid w:val="001C13B6"/>
    <w:rsid w:val="001D1B97"/>
    <w:rsid w:val="00213319"/>
    <w:rsid w:val="0021774D"/>
    <w:rsid w:val="00251426"/>
    <w:rsid w:val="00252074"/>
    <w:rsid w:val="002937CF"/>
    <w:rsid w:val="00297309"/>
    <w:rsid w:val="002B0F1A"/>
    <w:rsid w:val="002B5054"/>
    <w:rsid w:val="002B6F1B"/>
    <w:rsid w:val="002E114F"/>
    <w:rsid w:val="002F7984"/>
    <w:rsid w:val="00332AC5"/>
    <w:rsid w:val="003533A4"/>
    <w:rsid w:val="00380035"/>
    <w:rsid w:val="003901F4"/>
    <w:rsid w:val="00390ED9"/>
    <w:rsid w:val="00397106"/>
    <w:rsid w:val="003B403C"/>
    <w:rsid w:val="003E3FCB"/>
    <w:rsid w:val="0042238B"/>
    <w:rsid w:val="0043303E"/>
    <w:rsid w:val="00435071"/>
    <w:rsid w:val="00440138"/>
    <w:rsid w:val="0046475E"/>
    <w:rsid w:val="0047462B"/>
    <w:rsid w:val="00482CE5"/>
    <w:rsid w:val="004873F2"/>
    <w:rsid w:val="004924FA"/>
    <w:rsid w:val="00495DD6"/>
    <w:rsid w:val="004A63EF"/>
    <w:rsid w:val="004B3F48"/>
    <w:rsid w:val="004C0BA1"/>
    <w:rsid w:val="004D0B55"/>
    <w:rsid w:val="004D45D4"/>
    <w:rsid w:val="004E3554"/>
    <w:rsid w:val="004E5FBD"/>
    <w:rsid w:val="004F38D9"/>
    <w:rsid w:val="0050340F"/>
    <w:rsid w:val="00513206"/>
    <w:rsid w:val="005268D5"/>
    <w:rsid w:val="00534D8E"/>
    <w:rsid w:val="005352D9"/>
    <w:rsid w:val="0053703F"/>
    <w:rsid w:val="0054146D"/>
    <w:rsid w:val="00547289"/>
    <w:rsid w:val="00555DF7"/>
    <w:rsid w:val="005635DA"/>
    <w:rsid w:val="005A5F77"/>
    <w:rsid w:val="005B126F"/>
    <w:rsid w:val="005C13DF"/>
    <w:rsid w:val="005D2F8B"/>
    <w:rsid w:val="005E5EF7"/>
    <w:rsid w:val="00601905"/>
    <w:rsid w:val="00604DDE"/>
    <w:rsid w:val="006311FC"/>
    <w:rsid w:val="00632E76"/>
    <w:rsid w:val="006527AE"/>
    <w:rsid w:val="00655929"/>
    <w:rsid w:val="0065690A"/>
    <w:rsid w:val="00664A7B"/>
    <w:rsid w:val="00673F01"/>
    <w:rsid w:val="00676A9E"/>
    <w:rsid w:val="00682441"/>
    <w:rsid w:val="00682D83"/>
    <w:rsid w:val="006970A5"/>
    <w:rsid w:val="006B295F"/>
    <w:rsid w:val="006B7916"/>
    <w:rsid w:val="006C0EB6"/>
    <w:rsid w:val="006D1CBB"/>
    <w:rsid w:val="006E7678"/>
    <w:rsid w:val="006F6BD0"/>
    <w:rsid w:val="007110D7"/>
    <w:rsid w:val="00720FFF"/>
    <w:rsid w:val="00731DEF"/>
    <w:rsid w:val="0073512B"/>
    <w:rsid w:val="007556FC"/>
    <w:rsid w:val="00761D74"/>
    <w:rsid w:val="007704C1"/>
    <w:rsid w:val="00795C85"/>
    <w:rsid w:val="007972F7"/>
    <w:rsid w:val="007A404C"/>
    <w:rsid w:val="007B6FD8"/>
    <w:rsid w:val="007B76BD"/>
    <w:rsid w:val="007C09E5"/>
    <w:rsid w:val="007C3E22"/>
    <w:rsid w:val="007E02F8"/>
    <w:rsid w:val="007F7E7E"/>
    <w:rsid w:val="008069FB"/>
    <w:rsid w:val="00817F70"/>
    <w:rsid w:val="00870053"/>
    <w:rsid w:val="00890277"/>
    <w:rsid w:val="008907D5"/>
    <w:rsid w:val="0089459E"/>
    <w:rsid w:val="008963CD"/>
    <w:rsid w:val="00896ECB"/>
    <w:rsid w:val="008976E1"/>
    <w:rsid w:val="008C38A0"/>
    <w:rsid w:val="008C6BFE"/>
    <w:rsid w:val="008D1755"/>
    <w:rsid w:val="008E0DD9"/>
    <w:rsid w:val="008F20DA"/>
    <w:rsid w:val="009019BB"/>
    <w:rsid w:val="00931124"/>
    <w:rsid w:val="00944938"/>
    <w:rsid w:val="0094570C"/>
    <w:rsid w:val="0097207B"/>
    <w:rsid w:val="00997651"/>
    <w:rsid w:val="009B6168"/>
    <w:rsid w:val="009B7A05"/>
    <w:rsid w:val="009B7E01"/>
    <w:rsid w:val="009F3FB4"/>
    <w:rsid w:val="009F6E82"/>
    <w:rsid w:val="00A01428"/>
    <w:rsid w:val="00A057C1"/>
    <w:rsid w:val="00A10315"/>
    <w:rsid w:val="00A15E60"/>
    <w:rsid w:val="00A23DB5"/>
    <w:rsid w:val="00A30805"/>
    <w:rsid w:val="00A30BFD"/>
    <w:rsid w:val="00A52531"/>
    <w:rsid w:val="00A561F1"/>
    <w:rsid w:val="00A60C4F"/>
    <w:rsid w:val="00A61259"/>
    <w:rsid w:val="00A916B8"/>
    <w:rsid w:val="00AA3B28"/>
    <w:rsid w:val="00AB33F1"/>
    <w:rsid w:val="00AB437E"/>
    <w:rsid w:val="00AB6369"/>
    <w:rsid w:val="00AC73F0"/>
    <w:rsid w:val="00AD22C8"/>
    <w:rsid w:val="00AD3B53"/>
    <w:rsid w:val="00AE4F73"/>
    <w:rsid w:val="00AF03A3"/>
    <w:rsid w:val="00B059AA"/>
    <w:rsid w:val="00B0788C"/>
    <w:rsid w:val="00B07CEA"/>
    <w:rsid w:val="00B23A0F"/>
    <w:rsid w:val="00B31CAD"/>
    <w:rsid w:val="00B50925"/>
    <w:rsid w:val="00B55C21"/>
    <w:rsid w:val="00B76932"/>
    <w:rsid w:val="00B84064"/>
    <w:rsid w:val="00B876E1"/>
    <w:rsid w:val="00B904C2"/>
    <w:rsid w:val="00B97521"/>
    <w:rsid w:val="00BA1CD8"/>
    <w:rsid w:val="00BB13CC"/>
    <w:rsid w:val="00BC275D"/>
    <w:rsid w:val="00BC570E"/>
    <w:rsid w:val="00BE3F07"/>
    <w:rsid w:val="00C03CBD"/>
    <w:rsid w:val="00C03F2E"/>
    <w:rsid w:val="00C11D9A"/>
    <w:rsid w:val="00C1777E"/>
    <w:rsid w:val="00C36FF2"/>
    <w:rsid w:val="00C37DAC"/>
    <w:rsid w:val="00C43411"/>
    <w:rsid w:val="00C55850"/>
    <w:rsid w:val="00C638B8"/>
    <w:rsid w:val="00C719E9"/>
    <w:rsid w:val="00C85769"/>
    <w:rsid w:val="00C85F35"/>
    <w:rsid w:val="00C933A4"/>
    <w:rsid w:val="00C9529A"/>
    <w:rsid w:val="00CE17E4"/>
    <w:rsid w:val="00D02E67"/>
    <w:rsid w:val="00D26967"/>
    <w:rsid w:val="00D331C5"/>
    <w:rsid w:val="00D41609"/>
    <w:rsid w:val="00D57B4D"/>
    <w:rsid w:val="00D64F44"/>
    <w:rsid w:val="00DA1CF0"/>
    <w:rsid w:val="00DB0632"/>
    <w:rsid w:val="00DD2A98"/>
    <w:rsid w:val="00E03FAB"/>
    <w:rsid w:val="00E150B8"/>
    <w:rsid w:val="00E24D98"/>
    <w:rsid w:val="00E26AFA"/>
    <w:rsid w:val="00E304B4"/>
    <w:rsid w:val="00E4477D"/>
    <w:rsid w:val="00E568C5"/>
    <w:rsid w:val="00E6520F"/>
    <w:rsid w:val="00E731DA"/>
    <w:rsid w:val="00E732DD"/>
    <w:rsid w:val="00E7710A"/>
    <w:rsid w:val="00E87B44"/>
    <w:rsid w:val="00E9130D"/>
    <w:rsid w:val="00EA4D60"/>
    <w:rsid w:val="00ED4CEA"/>
    <w:rsid w:val="00EE3AA1"/>
    <w:rsid w:val="00F009C2"/>
    <w:rsid w:val="00F01BB5"/>
    <w:rsid w:val="00F06042"/>
    <w:rsid w:val="00F069E6"/>
    <w:rsid w:val="00F12EEC"/>
    <w:rsid w:val="00F21332"/>
    <w:rsid w:val="00F21A5D"/>
    <w:rsid w:val="00F326FE"/>
    <w:rsid w:val="00F41A2B"/>
    <w:rsid w:val="00F54307"/>
    <w:rsid w:val="00F54DD7"/>
    <w:rsid w:val="00F6487F"/>
    <w:rsid w:val="00F76B9C"/>
    <w:rsid w:val="00F9173A"/>
    <w:rsid w:val="00F91E1A"/>
    <w:rsid w:val="00F922EB"/>
    <w:rsid w:val="00F978CB"/>
    <w:rsid w:val="00FC095B"/>
    <w:rsid w:val="00FE5E7F"/>
    <w:rsid w:val="00FF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D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95DD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95DD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95DD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95DD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95D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95DD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5DD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95DD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95DD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495DD6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95DD6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95DD6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95DD6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95DD6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495DD6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495DD6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495DD6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495DD6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495DD6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495DD6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495DD6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495DD6"/>
    <w:rPr>
      <w:rFonts w:cs="Times New Roman"/>
      <w:b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495DD6"/>
  </w:style>
  <w:style w:type="paragraph" w:customStyle="1" w:styleId="af2">
    <w:name w:val="Таблицы (моноширинный)"/>
    <w:basedOn w:val="a"/>
    <w:next w:val="a"/>
    <w:uiPriority w:val="99"/>
    <w:rsid w:val="00495DD6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495DD6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495DD6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495DD6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495DD6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495DD6"/>
    <w:rPr>
      <w:rFonts w:cs="Times New Roman"/>
      <w:b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495DD6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495DD6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495DD6"/>
    <w:rPr>
      <w:rFonts w:cs="Times New Roman"/>
      <w:b/>
      <w:strike/>
      <w:color w:val="808000"/>
      <w:sz w:val="2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9459E"/>
    <w:pPr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header"/>
    <w:basedOn w:val="a"/>
    <w:link w:val="afe"/>
    <w:uiPriority w:val="99"/>
    <w:semiHidden/>
    <w:unhideWhenUsed/>
    <w:rsid w:val="002937C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2937CF"/>
    <w:rPr>
      <w:rFonts w:ascii="Arial" w:hAnsi="Arial" w:cs="Arial"/>
    </w:rPr>
  </w:style>
  <w:style w:type="paragraph" w:styleId="aff">
    <w:name w:val="footer"/>
    <w:basedOn w:val="a"/>
    <w:link w:val="aff0"/>
    <w:uiPriority w:val="99"/>
    <w:unhideWhenUsed/>
    <w:rsid w:val="002937C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2937CF"/>
    <w:rPr>
      <w:rFonts w:ascii="Arial" w:hAnsi="Arial" w:cs="Arial"/>
    </w:rPr>
  </w:style>
  <w:style w:type="character" w:styleId="aff1">
    <w:name w:val="Hyperlink"/>
    <w:basedOn w:val="a0"/>
    <w:unhideWhenUsed/>
    <w:rsid w:val="00C11D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ation60\&#1052;&#1086;&#1080;%20&#1076;&#1086;&#1082;&#1091;&#1084;&#1077;&#1085;&#1090;&#1099;\&#1083;&#1102;&#1076;&#1084;&#1080;&#1083;&#1072;\&#1052;&#1086;&#1076;&#1077;&#1083;&#1100;&#1085;&#1099;&#1081;\&#1074;%20&#1089;&#1092;&#1077;&#1088;&#1077;%20&#1087;&#1088;&#1086;&#1090;&#1080;&#1074;&#1086;&#1076;&#1077;&#1081;&#1089;&#1090;&#1074;&#1080;&#1103;%20&#1082;&#1086;&#1088;&#1088;&#1091;&#1087;&#1094;&#1080;&#1080;\&#1086;&#1073;%20&#1072;&#1085;&#1090;&#1080;&#1082;&#1086;&#1088;&#1088;&#1091;&#1087;&#1094;&#1080;&#1086;&#1085;&#1085;&#1086;&#1081;%20&#1101;&#1082;&#1089;&#1087;&#1077;&#1088;&#1090;&#1080;&#1079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1B5B4-D6E8-45E0-9FB4-22304299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 антикоррупционной экспертизе.dot</Template>
  <TotalTime>75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3388</CharactersWithSpaces>
  <SharedDoc>false</SharedDoc>
  <HLinks>
    <vt:vector size="36" baseType="variant"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1310728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1310728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1310800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consultantplus://offline/ref=6B2A54E3EB0332C7B5878E1269DC717B40F8DBF09635126B74AEA3C13508674CBA589BB1973F4224DCL</vt:lpwstr>
      </vt:variant>
      <vt:variant>
        <vt:lpwstr/>
      </vt:variant>
      <vt:variant>
        <vt:i4>2228333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consultantplus://offline/ref=6B2A54E3EB0332C7B5878E1269DC717B48F2D9F89E364F617CF7AFC33207385BBD1197B0973F434D26D3L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______________________________________________</dc:title>
  <dc:subject/>
  <dc:creator>Your User Name</dc:creator>
  <cp:keywords/>
  <dc:description/>
  <cp:lastModifiedBy>Admin</cp:lastModifiedBy>
  <cp:revision>8</cp:revision>
  <cp:lastPrinted>2015-11-25T06:51:00Z</cp:lastPrinted>
  <dcterms:created xsi:type="dcterms:W3CDTF">2015-11-25T06:56:00Z</dcterms:created>
  <dcterms:modified xsi:type="dcterms:W3CDTF">2015-11-25T08:08:00Z</dcterms:modified>
</cp:coreProperties>
</file>